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2E662E" w:rsidTr="006B461C">
        <w:tc>
          <w:tcPr>
            <w:tcW w:w="2988" w:type="dxa"/>
            <w:shd w:val="clear" w:color="auto" w:fill="D99594"/>
          </w:tcPr>
          <w:p w:rsidR="00A44D87" w:rsidRPr="002E662E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2E662E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2E662E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2E662E" w:rsidTr="006B461C">
        <w:tc>
          <w:tcPr>
            <w:tcW w:w="2988" w:type="dxa"/>
            <w:shd w:val="clear" w:color="auto" w:fill="auto"/>
          </w:tcPr>
          <w:p w:rsidR="00F03F65" w:rsidRPr="002E662E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2E662E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2E662E" w:rsidRDefault="005A194E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sz w:val="20"/>
                <w:szCs w:val="20"/>
              </w:rPr>
              <w:t>22. Tlo i biljni svijet</w:t>
            </w:r>
          </w:p>
        </w:tc>
      </w:tr>
      <w:tr w:rsidR="00F03F65" w:rsidRPr="002E662E" w:rsidTr="006B461C">
        <w:tc>
          <w:tcPr>
            <w:tcW w:w="2988" w:type="dxa"/>
            <w:shd w:val="clear" w:color="auto" w:fill="auto"/>
          </w:tcPr>
          <w:p w:rsidR="00F03F65" w:rsidRPr="002E662E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2E662E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2E662E" w:rsidTr="006B461C">
        <w:tc>
          <w:tcPr>
            <w:tcW w:w="2988" w:type="dxa"/>
            <w:shd w:val="clear" w:color="auto" w:fill="auto"/>
          </w:tcPr>
          <w:p w:rsidR="00551CEF" w:rsidRPr="002E662E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2E662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2E662E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2E662E" w:rsidRDefault="005A194E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sz w:val="20"/>
                <w:szCs w:val="20"/>
              </w:rPr>
              <w:t>ponavljanje</w:t>
            </w:r>
          </w:p>
        </w:tc>
      </w:tr>
      <w:tr w:rsidR="007A34FA" w:rsidRPr="002E662E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2E662E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2E662E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2E662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2E662E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2E662E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2E662E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2E662E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2E662E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2E662E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7A34FA" w:rsidRPr="002E662E" w:rsidRDefault="005A194E" w:rsidP="005A194E">
            <w:pPr>
              <w:rPr>
                <w:rFonts w:ascii="Barlow SK" w:hAnsi="Barlow SK" w:cs="Calibri"/>
                <w:color w:val="000000"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C.6.3.</w:t>
            </w:r>
            <w:r w:rsidRPr="002E662E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r w:rsidRPr="002E662E">
              <w:rPr>
                <w:rFonts w:ascii="Barlow SK" w:hAnsi="Barlow SK" w:cs="Calibri"/>
                <w:color w:val="000000"/>
                <w:sz w:val="20"/>
                <w:szCs w:val="20"/>
              </w:rPr>
              <w:t xml:space="preserve">Učenik objašnjava međuovisnost klime, tla i živoga svijeta te utjecaj čovjeka na promjenu </w:t>
            </w:r>
            <w:proofErr w:type="spellStart"/>
            <w:r w:rsidRPr="002E662E">
              <w:rPr>
                <w:rFonts w:ascii="Barlow SK" w:hAnsi="Barlow SK" w:cs="Calibri"/>
                <w:color w:val="000000"/>
                <w:sz w:val="20"/>
                <w:szCs w:val="20"/>
              </w:rPr>
              <w:t>bioraznolikosti</w:t>
            </w:r>
            <w:proofErr w:type="spellEnd"/>
            <w:r w:rsidRPr="002E662E">
              <w:rPr>
                <w:rFonts w:ascii="Barlow SK" w:hAnsi="Barlow SK" w:cs="Calibri"/>
                <w:color w:val="000000"/>
                <w:sz w:val="20"/>
                <w:szCs w:val="20"/>
              </w:rPr>
              <w:t xml:space="preserve"> na primjerima iz zavičaja i Hrvatske.</w:t>
            </w:r>
          </w:p>
          <w:p w:rsidR="005A194E" w:rsidRPr="002E662E" w:rsidRDefault="005A194E" w:rsidP="005A194E">
            <w:pPr>
              <w:numPr>
                <w:ilvl w:val="0"/>
                <w:numId w:val="1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E662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definiciju tla</w:t>
            </w:r>
          </w:p>
          <w:p w:rsidR="005A194E" w:rsidRPr="002E662E" w:rsidRDefault="005A194E" w:rsidP="005A194E">
            <w:pPr>
              <w:numPr>
                <w:ilvl w:val="0"/>
                <w:numId w:val="19"/>
              </w:numPr>
              <w:ind w:left="360"/>
              <w:contextualSpacing/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</w:pPr>
            <w:proofErr w:type="spellStart"/>
            <w:r w:rsidRPr="002E662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navodi</w:t>
            </w:r>
            <w:proofErr w:type="spellEnd"/>
            <w:r w:rsidRPr="002E662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2E662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opisuje</w:t>
            </w:r>
            <w:proofErr w:type="spellEnd"/>
            <w:r w:rsidRPr="002E662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E662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najčešće</w:t>
            </w:r>
            <w:proofErr w:type="spellEnd"/>
            <w:r w:rsidRPr="002E662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E662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vrste</w:t>
            </w:r>
            <w:proofErr w:type="spellEnd"/>
            <w:r w:rsidRPr="002E662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E662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tala</w:t>
            </w:r>
            <w:proofErr w:type="spellEnd"/>
            <w:r w:rsidRPr="002E662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2E662E">
              <w:rPr>
                <w:rFonts w:ascii="Barlow SK" w:eastAsia="Calibri" w:hAnsi="Barlow SK" w:cs="Calibri"/>
                <w:iCs/>
                <w:sz w:val="20"/>
                <w:szCs w:val="20"/>
                <w:lang w:val="en-US" w:eastAsia="en-US"/>
              </w:rPr>
              <w:t>Hrvatskoj</w:t>
            </w:r>
            <w:proofErr w:type="spellEnd"/>
          </w:p>
          <w:p w:rsidR="005A194E" w:rsidRPr="002E662E" w:rsidRDefault="005A194E" w:rsidP="005A194E">
            <w:pPr>
              <w:numPr>
                <w:ilvl w:val="0"/>
                <w:numId w:val="21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E662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međusobnu povezanost klime, tla, biljnoga i životinjskoga svijeta na primjerima iz Hrvatske</w:t>
            </w:r>
          </w:p>
          <w:p w:rsidR="005A194E" w:rsidRPr="002E662E" w:rsidRDefault="005A194E" w:rsidP="005A194E">
            <w:pPr>
              <w:numPr>
                <w:ilvl w:val="0"/>
                <w:numId w:val="21"/>
              </w:numPr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</w:pPr>
            <w:r w:rsidRPr="002E662E">
              <w:rPr>
                <w:rFonts w:ascii="Barlow SK" w:eastAsia="Calibri" w:hAnsi="Barlow SK" w:cs="Calibri"/>
                <w:iCs/>
                <w:sz w:val="20"/>
                <w:szCs w:val="20"/>
                <w:lang w:eastAsia="en-US"/>
              </w:rPr>
              <w:t xml:space="preserve">navodi načine očuvanja </w:t>
            </w:r>
            <w:proofErr w:type="spellStart"/>
            <w:r w:rsidRPr="002E662E">
              <w:rPr>
                <w:rFonts w:ascii="Barlow SK" w:eastAsia="Calibri" w:hAnsi="Barlow SK" w:cs="Calibri"/>
                <w:iCs/>
                <w:sz w:val="20"/>
                <w:szCs w:val="20"/>
                <w:lang w:eastAsia="en-US"/>
              </w:rPr>
              <w:t>bioraznolikosti</w:t>
            </w:r>
            <w:proofErr w:type="spellEnd"/>
          </w:p>
          <w:p w:rsidR="00CC3F70" w:rsidRPr="002E662E" w:rsidRDefault="00CC3F70" w:rsidP="005A194E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2E662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2E662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2E662E" w:rsidRDefault="00CC3F70" w:rsidP="00EF0407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2E662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D91841" w:rsidRPr="002E662E" w:rsidRDefault="005A194E" w:rsidP="005A194E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>sluša</w:t>
            </w:r>
            <w:r w:rsidRPr="002E662E">
              <w:rPr>
                <w:rFonts w:ascii="Barlow SK" w:hAnsi="Barlow SK" w:cs="Calibri"/>
                <w:sz w:val="20"/>
                <w:szCs w:val="20"/>
              </w:rPr>
              <w:t xml:space="preserve"> upute učitelja/ice</w:t>
            </w:r>
          </w:p>
          <w:p w:rsidR="005A194E" w:rsidRPr="002E662E" w:rsidRDefault="005A194E" w:rsidP="005A194E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>rješava</w:t>
            </w:r>
            <w:r w:rsidRPr="002E662E">
              <w:rPr>
                <w:rFonts w:ascii="Barlow SK" w:hAnsi="Barlow SK" w:cs="Calibri"/>
                <w:sz w:val="20"/>
                <w:szCs w:val="20"/>
              </w:rPr>
              <w:t xml:space="preserve"> zadatak s digitalne platforme Školske knjige e-sfera</w:t>
            </w:r>
          </w:p>
          <w:p w:rsidR="005A194E" w:rsidRPr="002E662E" w:rsidRDefault="00A93D6F" w:rsidP="005A194E">
            <w:pPr>
              <w:rPr>
                <w:rFonts w:ascii="Barlow SK" w:hAnsi="Barlow SK" w:cs="Calibri"/>
                <w:sz w:val="20"/>
                <w:szCs w:val="20"/>
              </w:rPr>
            </w:pPr>
            <w:hyperlink r:id="rId8" w:history="1">
              <w:r w:rsidR="00E53AE9" w:rsidRPr="002E662E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https://www.e-sfera.hr/dodatni-digitalni-sadrzaji/63161b44-18ab-4dda-9646-164be221c1b7/</w:t>
              </w:r>
            </w:hyperlink>
          </w:p>
          <w:p w:rsidR="005A194E" w:rsidRPr="002E662E" w:rsidRDefault="005A194E" w:rsidP="005A194E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>čita</w:t>
            </w:r>
            <w:r w:rsidRPr="002E662E">
              <w:rPr>
                <w:rFonts w:ascii="Barlow SK" w:hAnsi="Barlow SK" w:cs="Calibri"/>
                <w:sz w:val="20"/>
                <w:szCs w:val="20"/>
              </w:rPr>
              <w:t xml:space="preserve"> tekstove i </w:t>
            </w: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>pronalazi</w:t>
            </w:r>
            <w:r w:rsidRPr="002E662E">
              <w:rPr>
                <w:rFonts w:ascii="Barlow SK" w:hAnsi="Barlow SK" w:cs="Calibri"/>
                <w:sz w:val="20"/>
                <w:szCs w:val="20"/>
              </w:rPr>
              <w:t xml:space="preserve"> pogreške</w:t>
            </w:r>
          </w:p>
          <w:p w:rsidR="005A194E" w:rsidRPr="002E662E" w:rsidRDefault="005A194E" w:rsidP="005A194E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 xml:space="preserve">upisuje </w:t>
            </w:r>
            <w:r w:rsidRPr="002E662E">
              <w:rPr>
                <w:rFonts w:ascii="Barlow SK" w:hAnsi="Barlow SK" w:cs="Calibri"/>
                <w:sz w:val="20"/>
                <w:szCs w:val="20"/>
              </w:rPr>
              <w:t xml:space="preserve">u unaprijed pripremljenu tablicu pogrešan pojam iz teksta i </w:t>
            </w: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>navodi</w:t>
            </w:r>
            <w:r w:rsidRPr="002E662E">
              <w:rPr>
                <w:rFonts w:ascii="Barlow SK" w:hAnsi="Barlow SK" w:cs="Calibri"/>
                <w:sz w:val="20"/>
                <w:szCs w:val="20"/>
              </w:rPr>
              <w:t xml:space="preserve"> točan pojam</w:t>
            </w:r>
          </w:p>
          <w:p w:rsidR="005A194E" w:rsidRPr="002E662E" w:rsidRDefault="005A194E" w:rsidP="005A194E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>provjerava</w:t>
            </w:r>
            <w:r w:rsidRPr="002E662E">
              <w:rPr>
                <w:rFonts w:ascii="Barlow SK" w:hAnsi="Barlow SK" w:cs="Calibri"/>
                <w:sz w:val="20"/>
                <w:szCs w:val="20"/>
              </w:rPr>
              <w:t xml:space="preserve"> točnost rješenja</w:t>
            </w:r>
          </w:p>
          <w:p w:rsidR="005A194E" w:rsidRPr="002E662E" w:rsidRDefault="005A194E" w:rsidP="005A194E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sz w:val="20"/>
                <w:szCs w:val="20"/>
              </w:rPr>
              <w:t xml:space="preserve">radom u paru prema uputi učitelja/ice </w:t>
            </w: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>piše</w:t>
            </w:r>
            <w:r w:rsidRPr="002E662E">
              <w:rPr>
                <w:rFonts w:ascii="Barlow SK" w:hAnsi="Barlow SK" w:cs="Calibri"/>
                <w:sz w:val="20"/>
                <w:szCs w:val="20"/>
              </w:rPr>
              <w:t xml:space="preserve"> tekst po uzoru na tekstove s e-sfere (10-15 minuta) na temu </w:t>
            </w:r>
            <w:r w:rsidRPr="002E662E">
              <w:rPr>
                <w:rFonts w:ascii="Barlow SK" w:hAnsi="Barlow SK" w:cs="Calibri"/>
                <w:i/>
                <w:sz w:val="20"/>
                <w:szCs w:val="20"/>
              </w:rPr>
              <w:t>„Biljke, životinje i poljoprivreda mojega zavičaja</w:t>
            </w:r>
            <w:r w:rsidRPr="002E662E">
              <w:rPr>
                <w:rFonts w:ascii="Barlow SK" w:hAnsi="Barlow SK" w:cs="Calibri"/>
                <w:sz w:val="20"/>
                <w:szCs w:val="20"/>
              </w:rPr>
              <w:t>“.</w:t>
            </w:r>
          </w:p>
          <w:p w:rsidR="005A194E" w:rsidRPr="002E662E" w:rsidRDefault="005A194E" w:rsidP="005A194E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>čita</w:t>
            </w:r>
            <w:r w:rsidRPr="002E662E">
              <w:rPr>
                <w:rFonts w:ascii="Barlow SK" w:hAnsi="Barlow SK" w:cs="Calibri"/>
                <w:sz w:val="20"/>
                <w:szCs w:val="20"/>
              </w:rPr>
              <w:t xml:space="preserve"> napisani tekst</w:t>
            </w:r>
          </w:p>
          <w:p w:rsidR="005A194E" w:rsidRPr="002E662E" w:rsidRDefault="005A194E" w:rsidP="005A194E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 xml:space="preserve">sluša </w:t>
            </w:r>
            <w:r w:rsidRPr="002E662E">
              <w:rPr>
                <w:rFonts w:ascii="Barlow SK" w:hAnsi="Barlow SK" w:cs="Calibri"/>
                <w:sz w:val="20"/>
                <w:szCs w:val="20"/>
              </w:rPr>
              <w:t>izlaganja ostalih učenika</w:t>
            </w:r>
          </w:p>
          <w:p w:rsidR="005A194E" w:rsidRPr="002E662E" w:rsidRDefault="005A194E" w:rsidP="005A194E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>pronalazi</w:t>
            </w:r>
            <w:r w:rsidRPr="002E662E">
              <w:rPr>
                <w:rFonts w:ascii="Barlow SK" w:hAnsi="Barlow SK" w:cs="Calibri"/>
                <w:sz w:val="20"/>
                <w:szCs w:val="20"/>
              </w:rPr>
              <w:t xml:space="preserve"> pogrešne pojmove i</w:t>
            </w: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 xml:space="preserve"> navodi</w:t>
            </w:r>
            <w:r w:rsidRPr="002E662E">
              <w:rPr>
                <w:rFonts w:ascii="Barlow SK" w:hAnsi="Barlow SK" w:cs="Calibri"/>
                <w:sz w:val="20"/>
                <w:szCs w:val="20"/>
              </w:rPr>
              <w:t xml:space="preserve"> točne pojmove</w:t>
            </w:r>
          </w:p>
          <w:p w:rsidR="00EF0407" w:rsidRPr="002E662E" w:rsidRDefault="00EF0407" w:rsidP="00EF0407">
            <w:pPr>
              <w:numPr>
                <w:ilvl w:val="0"/>
                <w:numId w:val="24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 xml:space="preserve">provodi </w:t>
            </w:r>
            <w:proofErr w:type="spellStart"/>
            <w:r w:rsidRPr="002E662E">
              <w:rPr>
                <w:rFonts w:ascii="Barlow SK" w:hAnsi="Barlow SK" w:cs="Calibri"/>
                <w:sz w:val="20"/>
                <w:szCs w:val="20"/>
              </w:rPr>
              <w:t>samovrednovanje</w:t>
            </w:r>
            <w:proofErr w:type="spellEnd"/>
          </w:p>
          <w:p w:rsidR="00EF0407" w:rsidRPr="002E662E" w:rsidRDefault="00EF0407" w:rsidP="00EF0407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>ispunjava</w:t>
            </w:r>
            <w:r w:rsidRPr="002E662E">
              <w:rPr>
                <w:rFonts w:ascii="Barlow SK" w:hAnsi="Barlow SK" w:cs="Calibri"/>
                <w:sz w:val="20"/>
                <w:szCs w:val="20"/>
              </w:rPr>
              <w:t xml:space="preserve"> listu procjene</w:t>
            </w:r>
          </w:p>
        </w:tc>
        <w:tc>
          <w:tcPr>
            <w:tcW w:w="2131" w:type="dxa"/>
            <w:shd w:val="clear" w:color="auto" w:fill="auto"/>
          </w:tcPr>
          <w:p w:rsidR="00EF0407" w:rsidRPr="002E662E" w:rsidRDefault="00EF0407" w:rsidP="00EF0407">
            <w:pPr>
              <w:rPr>
                <w:rFonts w:ascii="Barlow SK" w:hAnsi="Barlow SK" w:cs="Calibri"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2E662E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7A34FA" w:rsidRPr="002E662E" w:rsidRDefault="00EF0407" w:rsidP="00EF0407">
            <w:pPr>
              <w:rPr>
                <w:rFonts w:ascii="Barlow SK" w:hAnsi="Barlow SK" w:cs="Calibri"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učenje- </w:t>
            </w:r>
            <w:r w:rsidRPr="002E662E">
              <w:rPr>
                <w:rFonts w:ascii="Barlow SK" w:hAnsi="Barlow SK" w:cs="Calibri"/>
                <w:sz w:val="20"/>
                <w:szCs w:val="20"/>
              </w:rPr>
              <w:t>lista procjene (</w:t>
            </w:r>
            <w:proofErr w:type="spellStart"/>
            <w:r w:rsidRPr="002E662E">
              <w:rPr>
                <w:rFonts w:ascii="Barlow SK" w:hAnsi="Barlow SK" w:cs="Calibri"/>
                <w:sz w:val="20"/>
                <w:szCs w:val="20"/>
              </w:rPr>
              <w:t>samoprocjena</w:t>
            </w:r>
            <w:proofErr w:type="spellEnd"/>
            <w:r w:rsidRPr="002E662E">
              <w:rPr>
                <w:rFonts w:ascii="Barlow SK" w:hAnsi="Barlow SK" w:cs="Calibri"/>
                <w:sz w:val="20"/>
                <w:szCs w:val="20"/>
              </w:rPr>
              <w:t>, Prilog 1.)</w:t>
            </w:r>
          </w:p>
        </w:tc>
      </w:tr>
    </w:tbl>
    <w:p w:rsidR="00F03F65" w:rsidRPr="002E662E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2E662E" w:rsidTr="00F3682C">
        <w:tc>
          <w:tcPr>
            <w:tcW w:w="9889" w:type="dxa"/>
            <w:shd w:val="clear" w:color="auto" w:fill="auto"/>
          </w:tcPr>
          <w:p w:rsidR="00692898" w:rsidRPr="002E662E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EF0407" w:rsidRPr="002E662E" w:rsidRDefault="00EF0407" w:rsidP="00EF0407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E662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2E662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Održivi razvoj, Hrvatski jezik</w:t>
            </w:r>
          </w:p>
          <w:p w:rsidR="00EF0407" w:rsidRPr="002E662E" w:rsidRDefault="00EF0407" w:rsidP="00EF0407">
            <w:pPr>
              <w:autoSpaceDE w:val="0"/>
              <w:autoSpaceDN w:val="0"/>
              <w:adjustRightInd w:val="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</w:p>
          <w:p w:rsidR="00EF0407" w:rsidRPr="002E662E" w:rsidRDefault="00EF0407" w:rsidP="00EF0407">
            <w:pPr>
              <w:numPr>
                <w:ilvl w:val="0"/>
                <w:numId w:val="27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proofErr w:type="spellStart"/>
            <w:r w:rsidRPr="002E662E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osr</w:t>
            </w:r>
            <w:proofErr w:type="spellEnd"/>
            <w:r w:rsidRPr="002E662E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 B.3.2.</w:t>
            </w:r>
            <w:r w:rsidRPr="002E662E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 xml:space="preserve"> </w:t>
            </w:r>
            <w:r w:rsidRPr="002E662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EF0407" w:rsidRPr="002E662E" w:rsidRDefault="00EF0407" w:rsidP="00EF0407">
            <w:pPr>
              <w:numPr>
                <w:ilvl w:val="0"/>
                <w:numId w:val="27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proofErr w:type="spellStart"/>
            <w:r w:rsidRPr="002E662E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</w:t>
            </w:r>
            <w:proofErr w:type="spellEnd"/>
            <w:r w:rsidRPr="002E662E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 D.3.2</w:t>
            </w:r>
            <w:r w:rsidRPr="002E662E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 xml:space="preserve">. </w:t>
            </w:r>
            <w:r w:rsidRPr="002E662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EF0407" w:rsidRPr="002E662E" w:rsidRDefault="00EF0407" w:rsidP="00EF040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proofErr w:type="spellStart"/>
            <w:r w:rsidRPr="002E662E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odr</w:t>
            </w:r>
            <w:proofErr w:type="spellEnd"/>
            <w:r w:rsidRPr="002E662E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 xml:space="preserve"> A.3.1.</w:t>
            </w:r>
            <w:r w:rsidRPr="002E662E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Objašnjava osnovne sastavnice prirodne osnove.</w:t>
            </w:r>
          </w:p>
          <w:p w:rsidR="00EF0407" w:rsidRPr="002E662E" w:rsidRDefault="00EF0407" w:rsidP="00EF0407">
            <w:pPr>
              <w:numPr>
                <w:ilvl w:val="0"/>
                <w:numId w:val="27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proofErr w:type="spellStart"/>
            <w:r w:rsidRPr="002E662E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odr</w:t>
            </w:r>
            <w:proofErr w:type="spellEnd"/>
            <w:r w:rsidRPr="002E662E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 A.3.3.</w:t>
            </w:r>
            <w:r w:rsidRPr="002E662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Razmatra uzroke ugroženosti prirode.</w:t>
            </w:r>
          </w:p>
          <w:p w:rsidR="00EF0407" w:rsidRPr="002E662E" w:rsidRDefault="00EF0407" w:rsidP="00EF0407">
            <w:pPr>
              <w:numPr>
                <w:ilvl w:val="0"/>
                <w:numId w:val="27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proofErr w:type="spellStart"/>
            <w:r w:rsidRPr="002E662E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odr</w:t>
            </w:r>
            <w:proofErr w:type="spellEnd"/>
            <w:r w:rsidRPr="002E662E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 A.3.4.</w:t>
            </w:r>
            <w:r w:rsidRPr="002E662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Objašnjava povezanost ekonomskih aktivnosti sa stanjem u okolišu i društvu.</w:t>
            </w:r>
          </w:p>
          <w:p w:rsidR="00EF0407" w:rsidRPr="002E662E" w:rsidRDefault="00EF0407" w:rsidP="00EF040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proofErr w:type="spellStart"/>
            <w:r w:rsidRPr="002E662E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odr</w:t>
            </w:r>
            <w:proofErr w:type="spellEnd"/>
            <w:r w:rsidRPr="002E662E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 xml:space="preserve"> B.3.1.</w:t>
            </w:r>
            <w:r w:rsidRPr="002E662E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 Prosuđuje kako različiti oblici djelovanja utječu na održivi razvoj.</w:t>
            </w:r>
          </w:p>
          <w:p w:rsidR="00EF0407" w:rsidRPr="002E662E" w:rsidRDefault="00EF0407" w:rsidP="00EF040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proofErr w:type="spellStart"/>
            <w:r w:rsidRPr="002E662E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odr</w:t>
            </w:r>
            <w:proofErr w:type="spellEnd"/>
            <w:r w:rsidRPr="002E662E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 xml:space="preserve"> C.3.1.</w:t>
            </w:r>
            <w:r w:rsidRPr="002E662E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 Može objasniti kako stanje u okolišu utječe na dobrobit.</w:t>
            </w:r>
          </w:p>
          <w:p w:rsidR="006B461C" w:rsidRPr="002E662E" w:rsidRDefault="00EF0407" w:rsidP="00EF0407">
            <w:pPr>
              <w:numPr>
                <w:ilvl w:val="0"/>
                <w:numId w:val="27"/>
              </w:numPr>
              <w:ind w:left="360"/>
              <w:rPr>
                <w:rFonts w:ascii="Barlow SK" w:hAnsi="Barlow SK" w:cs="Calibri"/>
                <w:sz w:val="22"/>
                <w:szCs w:val="22"/>
              </w:rPr>
            </w:pPr>
            <w:r w:rsidRPr="002E662E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OŠ HJ A.6.3.</w:t>
            </w:r>
            <w:r w:rsidRPr="002E662E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 xml:space="preserve">  </w:t>
            </w:r>
            <w:r w:rsidRPr="002E662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teksta.</w:t>
            </w:r>
          </w:p>
        </w:tc>
      </w:tr>
    </w:tbl>
    <w:p w:rsidR="00692898" w:rsidRPr="002E662E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2E662E" w:rsidTr="00F3682C">
        <w:tc>
          <w:tcPr>
            <w:tcW w:w="9889" w:type="dxa"/>
            <w:shd w:val="clear" w:color="auto" w:fill="auto"/>
          </w:tcPr>
          <w:p w:rsidR="00D91841" w:rsidRPr="002E662E" w:rsidRDefault="00F03F65" w:rsidP="00EF0407">
            <w:pPr>
              <w:rPr>
                <w:rFonts w:ascii="Barlow SK" w:hAnsi="Barlow SK" w:cs="Calibri"/>
                <w:sz w:val="20"/>
                <w:szCs w:val="20"/>
              </w:rPr>
            </w:pPr>
            <w:r w:rsidRPr="002E662E">
              <w:rPr>
                <w:rFonts w:ascii="Barlow SK" w:hAnsi="Barlow SK" w:cs="Calibri"/>
                <w:sz w:val="20"/>
                <w:szCs w:val="20"/>
              </w:rPr>
              <w:t xml:space="preserve">Plan </w:t>
            </w:r>
            <w:r w:rsidR="002875CD" w:rsidRPr="002E662E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2E662E">
              <w:rPr>
                <w:rFonts w:ascii="Barlow SK" w:hAnsi="Barlow SK" w:cs="Calibri"/>
                <w:sz w:val="20"/>
                <w:szCs w:val="20"/>
              </w:rPr>
              <w:t>ploče</w:t>
            </w:r>
            <w:r w:rsidR="00EF0407" w:rsidRPr="002E662E">
              <w:rPr>
                <w:rFonts w:ascii="Barlow SK" w:hAnsi="Barlow SK" w:cs="Calibri"/>
                <w:sz w:val="20"/>
                <w:szCs w:val="20"/>
              </w:rPr>
              <w:t>:/</w:t>
            </w:r>
          </w:p>
        </w:tc>
      </w:tr>
    </w:tbl>
    <w:p w:rsidR="009E3CF4" w:rsidRPr="002E662E" w:rsidRDefault="009E3CF4">
      <w:pPr>
        <w:rPr>
          <w:rFonts w:ascii="Barlow SK" w:hAnsi="Barlow SK" w:cs="Calibri"/>
        </w:rPr>
      </w:pPr>
    </w:p>
    <w:p w:rsidR="00EF0407" w:rsidRPr="002E662E" w:rsidRDefault="00EF0407">
      <w:pPr>
        <w:rPr>
          <w:rFonts w:ascii="Barlow SK" w:hAnsi="Barlow SK" w:cs="Calibri"/>
          <w:sz w:val="20"/>
          <w:szCs w:val="20"/>
        </w:rPr>
      </w:pPr>
    </w:p>
    <w:p w:rsidR="00EF0407" w:rsidRPr="002E662E" w:rsidRDefault="00EF0407">
      <w:pPr>
        <w:rPr>
          <w:rFonts w:ascii="Barlow SK" w:hAnsi="Barlow SK" w:cs="Calibri"/>
          <w:sz w:val="20"/>
          <w:szCs w:val="20"/>
        </w:rPr>
      </w:pPr>
    </w:p>
    <w:p w:rsidR="00EF0407" w:rsidRPr="002E662E" w:rsidRDefault="00EF0407">
      <w:pPr>
        <w:rPr>
          <w:rFonts w:ascii="Barlow SK" w:hAnsi="Barlow SK" w:cs="Calibri"/>
          <w:sz w:val="20"/>
          <w:szCs w:val="20"/>
        </w:rPr>
      </w:pPr>
    </w:p>
    <w:p w:rsidR="00EF0407" w:rsidRPr="002E662E" w:rsidRDefault="00EF0407">
      <w:pPr>
        <w:rPr>
          <w:rFonts w:ascii="Barlow SK" w:hAnsi="Barlow SK" w:cs="Calibri"/>
          <w:sz w:val="20"/>
          <w:szCs w:val="20"/>
        </w:rPr>
      </w:pPr>
    </w:p>
    <w:p w:rsidR="00EF0407" w:rsidRPr="002E662E" w:rsidRDefault="00EF0407">
      <w:pPr>
        <w:rPr>
          <w:rFonts w:ascii="Barlow SK" w:hAnsi="Barlow SK" w:cs="Calibri"/>
          <w:sz w:val="20"/>
          <w:szCs w:val="20"/>
        </w:rPr>
      </w:pPr>
    </w:p>
    <w:p w:rsidR="00EF0407" w:rsidRPr="002E662E" w:rsidRDefault="00EF0407" w:rsidP="00EF0407">
      <w:pPr>
        <w:spacing w:after="200" w:line="276" w:lineRule="auto"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2E662E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lastRenderedPageBreak/>
        <w:t>Prilog 1. Lista procjene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9"/>
        <w:gridCol w:w="1416"/>
        <w:gridCol w:w="1707"/>
        <w:gridCol w:w="1326"/>
      </w:tblGrid>
      <w:tr w:rsidR="00EF0407" w:rsidRPr="002E662E" w:rsidTr="007914F5">
        <w:tc>
          <w:tcPr>
            <w:tcW w:w="5418" w:type="dxa"/>
            <w:shd w:val="clear" w:color="auto" w:fill="auto"/>
          </w:tcPr>
          <w:p w:rsidR="00EF0407" w:rsidRPr="002E662E" w:rsidRDefault="00EF0407" w:rsidP="00EF0407">
            <w:p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EF0407" w:rsidRPr="002E662E" w:rsidRDefault="00C810E0" w:rsidP="00EF0407">
            <w:pPr>
              <w:spacing w:after="200" w:line="276" w:lineRule="auto"/>
              <w:jc w:val="center"/>
              <w:rPr>
                <w:rFonts w:ascii="Barlow SK" w:eastAsia="Calibri" w:hAnsi="Barlow SK" w:cs="Calibri"/>
                <w:noProof/>
                <w:sz w:val="20"/>
                <w:szCs w:val="20"/>
                <w:lang w:eastAsia="en-US"/>
              </w:rPr>
            </w:pPr>
            <w:r w:rsidRPr="002E662E">
              <w:rPr>
                <w:rFonts w:ascii="Barlow SK" w:eastAsia="Calibri" w:hAnsi="Barlow SK" w:cs="Calibri"/>
                <w:noProof/>
                <w:sz w:val="20"/>
                <w:szCs w:val="20"/>
              </w:rPr>
              <w:drawing>
                <wp:inline distT="0" distB="0" distL="0" distR="0">
                  <wp:extent cx="742950" cy="447675"/>
                  <wp:effectExtent l="19050" t="0" r="0" b="0"/>
                  <wp:docPr id="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0407" w:rsidRPr="002E662E" w:rsidRDefault="00EF0407" w:rsidP="00EF0407">
            <w:pPr>
              <w:spacing w:after="200" w:line="276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E662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750" w:type="dxa"/>
            <w:shd w:val="clear" w:color="auto" w:fill="auto"/>
          </w:tcPr>
          <w:p w:rsidR="00EF0407" w:rsidRPr="002E662E" w:rsidRDefault="00C810E0" w:rsidP="00EF0407">
            <w:pPr>
              <w:spacing w:after="200" w:line="276" w:lineRule="auto"/>
              <w:jc w:val="center"/>
              <w:rPr>
                <w:rFonts w:ascii="Barlow SK" w:eastAsia="Calibri" w:hAnsi="Barlow SK" w:cs="Calibri"/>
                <w:noProof/>
                <w:sz w:val="20"/>
                <w:szCs w:val="20"/>
                <w:lang w:eastAsia="en-US"/>
              </w:rPr>
            </w:pPr>
            <w:r w:rsidRPr="002E662E">
              <w:rPr>
                <w:rFonts w:ascii="Barlow SK" w:eastAsia="Calibri" w:hAnsi="Barlow SK" w:cs="Calibri"/>
                <w:noProof/>
                <w:sz w:val="20"/>
                <w:szCs w:val="20"/>
              </w:rPr>
              <w:drawing>
                <wp:inline distT="0" distB="0" distL="0" distR="0">
                  <wp:extent cx="752475" cy="409575"/>
                  <wp:effectExtent l="19050" t="0" r="9525" b="0"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0407" w:rsidRPr="002E662E" w:rsidRDefault="00EF0407" w:rsidP="00EF0407">
            <w:pPr>
              <w:spacing w:after="200" w:line="276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E662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1281" w:type="dxa"/>
            <w:shd w:val="clear" w:color="auto" w:fill="auto"/>
          </w:tcPr>
          <w:p w:rsidR="00EF0407" w:rsidRPr="002E662E" w:rsidRDefault="00C810E0" w:rsidP="00EF0407">
            <w:pPr>
              <w:spacing w:after="200" w:line="276" w:lineRule="auto"/>
              <w:jc w:val="center"/>
              <w:rPr>
                <w:rFonts w:ascii="Barlow SK" w:eastAsia="Calibri" w:hAnsi="Barlow SK" w:cs="Calibri"/>
                <w:noProof/>
                <w:sz w:val="20"/>
                <w:szCs w:val="20"/>
                <w:lang w:eastAsia="en-US"/>
              </w:rPr>
            </w:pPr>
            <w:r w:rsidRPr="002E662E">
              <w:rPr>
                <w:rFonts w:ascii="Barlow SK" w:eastAsia="Calibri" w:hAnsi="Barlow SK" w:cs="Calibri"/>
                <w:noProof/>
                <w:sz w:val="20"/>
                <w:szCs w:val="20"/>
              </w:rPr>
              <w:drawing>
                <wp:inline distT="0" distB="0" distL="0" distR="0">
                  <wp:extent cx="676275" cy="428625"/>
                  <wp:effectExtent l="19050" t="0" r="9525" b="0"/>
                  <wp:docPr id="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0407" w:rsidRPr="002E662E" w:rsidRDefault="00EF0407" w:rsidP="00EF0407">
            <w:pPr>
              <w:spacing w:after="200" w:line="276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E662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NE</w:t>
            </w:r>
          </w:p>
        </w:tc>
      </w:tr>
      <w:tr w:rsidR="00EF0407" w:rsidRPr="002E662E" w:rsidTr="00C810E0">
        <w:tc>
          <w:tcPr>
            <w:tcW w:w="5418" w:type="dxa"/>
            <w:shd w:val="clear" w:color="auto" w:fill="FBD4B4" w:themeFill="accent6" w:themeFillTint="66"/>
          </w:tcPr>
          <w:p w:rsidR="00EF0407" w:rsidRPr="002E662E" w:rsidRDefault="00EF0407" w:rsidP="00EF0407">
            <w:p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E662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Znam definirati pojam tlo.</w:t>
            </w:r>
          </w:p>
        </w:tc>
        <w:tc>
          <w:tcPr>
            <w:tcW w:w="756" w:type="dxa"/>
            <w:shd w:val="clear" w:color="auto" w:fill="auto"/>
          </w:tcPr>
          <w:p w:rsidR="00EF0407" w:rsidRPr="002E662E" w:rsidRDefault="00EF0407" w:rsidP="00EF0407">
            <w:p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750" w:type="dxa"/>
            <w:shd w:val="clear" w:color="auto" w:fill="auto"/>
          </w:tcPr>
          <w:p w:rsidR="00EF0407" w:rsidRPr="002E662E" w:rsidRDefault="00EF0407" w:rsidP="00EF0407">
            <w:p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shd w:val="clear" w:color="auto" w:fill="auto"/>
          </w:tcPr>
          <w:p w:rsidR="00EF0407" w:rsidRPr="002E662E" w:rsidRDefault="00EF0407" w:rsidP="00EF0407">
            <w:p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EF0407" w:rsidRPr="002E662E" w:rsidTr="00C810E0">
        <w:tc>
          <w:tcPr>
            <w:tcW w:w="5418" w:type="dxa"/>
            <w:shd w:val="clear" w:color="auto" w:fill="FBD4B4" w:themeFill="accent6" w:themeFillTint="66"/>
          </w:tcPr>
          <w:p w:rsidR="00EF0407" w:rsidRPr="002E662E" w:rsidRDefault="00EF0407" w:rsidP="00EF0407">
            <w:p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E662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Znam nabrojati najčešće vrste tla u Hrvatskoj.</w:t>
            </w:r>
          </w:p>
        </w:tc>
        <w:tc>
          <w:tcPr>
            <w:tcW w:w="756" w:type="dxa"/>
            <w:shd w:val="clear" w:color="auto" w:fill="auto"/>
          </w:tcPr>
          <w:p w:rsidR="00EF0407" w:rsidRPr="002E662E" w:rsidRDefault="00EF0407" w:rsidP="00EF0407">
            <w:p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750" w:type="dxa"/>
            <w:shd w:val="clear" w:color="auto" w:fill="auto"/>
          </w:tcPr>
          <w:p w:rsidR="00EF0407" w:rsidRPr="002E662E" w:rsidRDefault="00EF0407" w:rsidP="00EF0407">
            <w:p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shd w:val="clear" w:color="auto" w:fill="auto"/>
          </w:tcPr>
          <w:p w:rsidR="00EF0407" w:rsidRPr="002E662E" w:rsidRDefault="00EF0407" w:rsidP="00EF0407">
            <w:p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EF0407" w:rsidRPr="002E662E" w:rsidTr="00C810E0">
        <w:tc>
          <w:tcPr>
            <w:tcW w:w="5418" w:type="dxa"/>
            <w:shd w:val="clear" w:color="auto" w:fill="FBD4B4" w:themeFill="accent6" w:themeFillTint="66"/>
          </w:tcPr>
          <w:p w:rsidR="00EF0407" w:rsidRPr="002E662E" w:rsidRDefault="00EF0407" w:rsidP="00EF0407">
            <w:p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E662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Znam opisati najčešće vrste tla u Hrvatskoj.</w:t>
            </w:r>
          </w:p>
        </w:tc>
        <w:tc>
          <w:tcPr>
            <w:tcW w:w="756" w:type="dxa"/>
            <w:shd w:val="clear" w:color="auto" w:fill="auto"/>
          </w:tcPr>
          <w:p w:rsidR="00EF0407" w:rsidRPr="002E662E" w:rsidRDefault="00EF0407" w:rsidP="00EF0407">
            <w:p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750" w:type="dxa"/>
            <w:shd w:val="clear" w:color="auto" w:fill="auto"/>
          </w:tcPr>
          <w:p w:rsidR="00EF0407" w:rsidRPr="002E662E" w:rsidRDefault="00EF0407" w:rsidP="00EF0407">
            <w:p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shd w:val="clear" w:color="auto" w:fill="auto"/>
          </w:tcPr>
          <w:p w:rsidR="00EF0407" w:rsidRPr="002E662E" w:rsidRDefault="00EF0407" w:rsidP="00EF0407">
            <w:p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EF0407" w:rsidRPr="002E662E" w:rsidTr="00C810E0">
        <w:tc>
          <w:tcPr>
            <w:tcW w:w="5418" w:type="dxa"/>
            <w:shd w:val="clear" w:color="auto" w:fill="FBD4B4" w:themeFill="accent6" w:themeFillTint="66"/>
          </w:tcPr>
          <w:p w:rsidR="00EF0407" w:rsidRPr="002E662E" w:rsidRDefault="00EF0407" w:rsidP="00EF0407">
            <w:p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E662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Mogu opisati međusobnu povezanost klime, tla, biljnoga i životinjskoga svijeta na primjerima iz Hrvatske.</w:t>
            </w:r>
          </w:p>
        </w:tc>
        <w:tc>
          <w:tcPr>
            <w:tcW w:w="756" w:type="dxa"/>
            <w:shd w:val="clear" w:color="auto" w:fill="auto"/>
          </w:tcPr>
          <w:p w:rsidR="00EF0407" w:rsidRPr="002E662E" w:rsidRDefault="00EF0407" w:rsidP="00EF0407">
            <w:p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750" w:type="dxa"/>
            <w:shd w:val="clear" w:color="auto" w:fill="auto"/>
          </w:tcPr>
          <w:p w:rsidR="00EF0407" w:rsidRPr="002E662E" w:rsidRDefault="00EF0407" w:rsidP="00EF0407">
            <w:p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shd w:val="clear" w:color="auto" w:fill="auto"/>
          </w:tcPr>
          <w:p w:rsidR="00EF0407" w:rsidRPr="002E662E" w:rsidRDefault="00EF0407" w:rsidP="00EF0407">
            <w:p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EF0407" w:rsidRPr="002E662E" w:rsidTr="00C810E0">
        <w:tc>
          <w:tcPr>
            <w:tcW w:w="5418" w:type="dxa"/>
            <w:shd w:val="clear" w:color="auto" w:fill="FBD4B4" w:themeFill="accent6" w:themeFillTint="66"/>
          </w:tcPr>
          <w:p w:rsidR="00EF0407" w:rsidRPr="002E662E" w:rsidRDefault="00EF0407" w:rsidP="00EF0407">
            <w:p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2E662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Mogu opisati utjecaj čovjeka na tlo, biljni i životinjski svijet.</w:t>
            </w:r>
          </w:p>
        </w:tc>
        <w:tc>
          <w:tcPr>
            <w:tcW w:w="756" w:type="dxa"/>
            <w:shd w:val="clear" w:color="auto" w:fill="auto"/>
          </w:tcPr>
          <w:p w:rsidR="00EF0407" w:rsidRPr="002E662E" w:rsidRDefault="00EF0407" w:rsidP="00EF0407">
            <w:p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750" w:type="dxa"/>
            <w:shd w:val="clear" w:color="auto" w:fill="auto"/>
          </w:tcPr>
          <w:p w:rsidR="00EF0407" w:rsidRPr="002E662E" w:rsidRDefault="00EF0407" w:rsidP="00EF0407">
            <w:p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shd w:val="clear" w:color="auto" w:fill="auto"/>
          </w:tcPr>
          <w:p w:rsidR="00EF0407" w:rsidRPr="002E662E" w:rsidRDefault="00EF0407" w:rsidP="00EF0407">
            <w:pPr>
              <w:spacing w:after="200" w:line="276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EF0407" w:rsidRPr="002E662E" w:rsidRDefault="00EF0407" w:rsidP="00EF0407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2E662E">
        <w:rPr>
          <w:rFonts w:ascii="Barlow SK" w:eastAsia="Calibri" w:hAnsi="Barlow SK" w:cs="Calibri"/>
          <w:sz w:val="20"/>
          <w:szCs w:val="20"/>
          <w:lang w:eastAsia="en-US"/>
        </w:rPr>
        <w:t>Upute za ispunjavanje: Uz tvrdnje kvačicom označi svoj odgovor.</w:t>
      </w:r>
    </w:p>
    <w:p w:rsidR="00EF0407" w:rsidRPr="002E662E" w:rsidRDefault="00EF0407" w:rsidP="00EF0407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2E662E">
        <w:rPr>
          <w:rFonts w:ascii="Barlow SK" w:eastAsia="Calibri" w:hAnsi="Barlow SK" w:cs="Calibri"/>
          <w:sz w:val="20"/>
          <w:szCs w:val="20"/>
          <w:lang w:eastAsia="en-US"/>
        </w:rPr>
        <w:t xml:space="preserve">Lista procjene izrađena u alatu </w:t>
      </w:r>
      <w:proofErr w:type="spellStart"/>
      <w:r w:rsidRPr="002E662E">
        <w:rPr>
          <w:rFonts w:ascii="Barlow SK" w:eastAsia="Calibri" w:hAnsi="Barlow SK" w:cs="Calibri"/>
          <w:sz w:val="20"/>
          <w:szCs w:val="20"/>
          <w:lang w:eastAsia="en-US"/>
        </w:rPr>
        <w:t>ForAllRubrics</w:t>
      </w:r>
      <w:proofErr w:type="spellEnd"/>
    </w:p>
    <w:p w:rsidR="00C810E0" w:rsidRPr="002E662E" w:rsidRDefault="00C810E0" w:rsidP="00EF0407">
      <w:pPr>
        <w:spacing w:after="200" w:line="276" w:lineRule="auto"/>
        <w:rPr>
          <w:rFonts w:ascii="Barlow SK" w:hAnsi="Barlow SK"/>
        </w:rPr>
      </w:pPr>
      <w:r w:rsidRPr="002E662E">
        <w:rPr>
          <w:rFonts w:ascii="Barlow SK" w:hAnsi="Barlow SK"/>
        </w:rPr>
        <w:object w:dxaOrig="1542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2" o:title=""/>
          </v:shape>
          <o:OLEObject Type="Embed" ProgID="AcroExch.Document.7" ShapeID="_x0000_i1025" DrawAspect="Icon" ObjectID="_1657131355" r:id="rId13"/>
        </w:object>
      </w:r>
    </w:p>
    <w:p w:rsidR="00C810E0" w:rsidRPr="002E662E" w:rsidRDefault="00C810E0" w:rsidP="00EF0407">
      <w:pPr>
        <w:spacing w:after="200" w:line="276" w:lineRule="auto"/>
        <w:rPr>
          <w:rFonts w:ascii="Barlow SK" w:hAnsi="Barlow SK"/>
        </w:rPr>
      </w:pPr>
      <w:r w:rsidRPr="002E662E">
        <w:rPr>
          <w:rFonts w:ascii="Barlow SK" w:hAnsi="Barlow SK"/>
          <w:noProof/>
        </w:rPr>
        <w:drawing>
          <wp:inline distT="0" distB="0" distL="0" distR="0">
            <wp:extent cx="5753100" cy="3352800"/>
            <wp:effectExtent l="19050" t="0" r="0" b="0"/>
            <wp:docPr id="12" name="Picture 12" descr="C:\Radni\Desktop\priručnik\tlo i biljni svijet\Tlo_i_biljni_svijet lista procje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Radni\Desktop\priručnik\tlo i biljni svijet\Tlo_i_biljni_svijet lista procjen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58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407" w:rsidRPr="002E662E" w:rsidRDefault="00EF0407" w:rsidP="00EF0407">
      <w:pPr>
        <w:spacing w:after="200" w:line="276" w:lineRule="auto"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2E662E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t>Lista procjene izrađena u digitalnom obliku Google obrasci</w:t>
      </w:r>
    </w:p>
    <w:p w:rsidR="00EF0407" w:rsidRPr="002E662E" w:rsidRDefault="00A93D6F" w:rsidP="00EF0407">
      <w:pPr>
        <w:spacing w:after="200" w:line="276" w:lineRule="auto"/>
        <w:rPr>
          <w:rFonts w:ascii="Barlow SK" w:hAnsi="Barlow SK" w:cs="Calibri"/>
          <w:sz w:val="20"/>
          <w:szCs w:val="20"/>
        </w:rPr>
      </w:pPr>
      <w:hyperlink r:id="rId15" w:history="1">
        <w:r w:rsidR="00EF0407" w:rsidRPr="002E662E">
          <w:rPr>
            <w:rStyle w:val="Hyperlink"/>
            <w:rFonts w:ascii="Barlow SK" w:hAnsi="Barlow SK" w:cs="Calibri"/>
            <w:sz w:val="20"/>
            <w:szCs w:val="20"/>
          </w:rPr>
          <w:t>https://docs.google.com/forms/d/1DYQHdMGhKLzd-0mFPwzAzH2i7_i7oJKw2Fncijf-er0/edit</w:t>
        </w:r>
      </w:hyperlink>
    </w:p>
    <w:sectPr w:rsidR="00EF0407" w:rsidRPr="002E662E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F5B" w:rsidRDefault="00C54F5B" w:rsidP="008D6A58">
      <w:r>
        <w:separator/>
      </w:r>
    </w:p>
  </w:endnote>
  <w:endnote w:type="continuationSeparator" w:id="0">
    <w:p w:rsidR="00C54F5B" w:rsidRDefault="00C54F5B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F5B" w:rsidRDefault="00C54F5B" w:rsidP="008D6A58">
      <w:r>
        <w:separator/>
      </w:r>
    </w:p>
  </w:footnote>
  <w:footnote w:type="continuationSeparator" w:id="0">
    <w:p w:rsidR="00C54F5B" w:rsidRDefault="00C54F5B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5EFC6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712D0"/>
    <w:multiLevelType w:val="hybridMultilevel"/>
    <w:tmpl w:val="F5E4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002AB"/>
    <w:multiLevelType w:val="hybridMultilevel"/>
    <w:tmpl w:val="5A945A42"/>
    <w:lvl w:ilvl="0" w:tplc="125E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F2D6F"/>
    <w:multiLevelType w:val="hybridMultilevel"/>
    <w:tmpl w:val="6340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87402"/>
    <w:multiLevelType w:val="hybridMultilevel"/>
    <w:tmpl w:val="9702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66F49"/>
    <w:multiLevelType w:val="hybridMultilevel"/>
    <w:tmpl w:val="1602A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8F04B7"/>
    <w:multiLevelType w:val="hybridMultilevel"/>
    <w:tmpl w:val="A9C8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734C1"/>
    <w:multiLevelType w:val="hybridMultilevel"/>
    <w:tmpl w:val="BBE8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8D03ED"/>
    <w:multiLevelType w:val="hybridMultilevel"/>
    <w:tmpl w:val="A8DA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23"/>
  </w:num>
  <w:num w:numId="4">
    <w:abstractNumId w:val="20"/>
  </w:num>
  <w:num w:numId="5">
    <w:abstractNumId w:val="11"/>
  </w:num>
  <w:num w:numId="6">
    <w:abstractNumId w:val="15"/>
  </w:num>
  <w:num w:numId="7">
    <w:abstractNumId w:val="19"/>
  </w:num>
  <w:num w:numId="8">
    <w:abstractNumId w:val="8"/>
  </w:num>
  <w:num w:numId="9">
    <w:abstractNumId w:val="13"/>
  </w:num>
  <w:num w:numId="10">
    <w:abstractNumId w:val="4"/>
  </w:num>
  <w:num w:numId="11">
    <w:abstractNumId w:val="26"/>
  </w:num>
  <w:num w:numId="12">
    <w:abstractNumId w:val="2"/>
  </w:num>
  <w:num w:numId="13">
    <w:abstractNumId w:val="21"/>
  </w:num>
  <w:num w:numId="14">
    <w:abstractNumId w:val="7"/>
  </w:num>
  <w:num w:numId="15">
    <w:abstractNumId w:val="22"/>
  </w:num>
  <w:num w:numId="16">
    <w:abstractNumId w:val="14"/>
  </w:num>
  <w:num w:numId="17">
    <w:abstractNumId w:val="17"/>
  </w:num>
  <w:num w:numId="18">
    <w:abstractNumId w:val="16"/>
  </w:num>
  <w:num w:numId="19">
    <w:abstractNumId w:val="9"/>
  </w:num>
  <w:num w:numId="20">
    <w:abstractNumId w:val="5"/>
  </w:num>
  <w:num w:numId="21">
    <w:abstractNumId w:val="6"/>
  </w:num>
  <w:num w:numId="22">
    <w:abstractNumId w:val="12"/>
  </w:num>
  <w:num w:numId="23">
    <w:abstractNumId w:val="0"/>
  </w:num>
  <w:num w:numId="24">
    <w:abstractNumId w:val="18"/>
  </w:num>
  <w:num w:numId="25">
    <w:abstractNumId w:val="3"/>
  </w:num>
  <w:num w:numId="26">
    <w:abstractNumId w:val="24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2B3362"/>
    <w:rsid w:val="002E662E"/>
    <w:rsid w:val="00360856"/>
    <w:rsid w:val="0036448A"/>
    <w:rsid w:val="004033B2"/>
    <w:rsid w:val="00407D72"/>
    <w:rsid w:val="00426554"/>
    <w:rsid w:val="004629FB"/>
    <w:rsid w:val="00501EB4"/>
    <w:rsid w:val="0053035C"/>
    <w:rsid w:val="00551CEF"/>
    <w:rsid w:val="005A194E"/>
    <w:rsid w:val="005D2BC5"/>
    <w:rsid w:val="005E370B"/>
    <w:rsid w:val="00643BDC"/>
    <w:rsid w:val="00692898"/>
    <w:rsid w:val="006B461C"/>
    <w:rsid w:val="006E55F8"/>
    <w:rsid w:val="007914F5"/>
    <w:rsid w:val="007A34FA"/>
    <w:rsid w:val="007B2B6F"/>
    <w:rsid w:val="00863635"/>
    <w:rsid w:val="008B576C"/>
    <w:rsid w:val="008D6A58"/>
    <w:rsid w:val="00900C9A"/>
    <w:rsid w:val="009A020D"/>
    <w:rsid w:val="009C3D7E"/>
    <w:rsid w:val="009E3CF4"/>
    <w:rsid w:val="00A44D87"/>
    <w:rsid w:val="00A6430F"/>
    <w:rsid w:val="00A93D6F"/>
    <w:rsid w:val="00B24376"/>
    <w:rsid w:val="00BE6EC3"/>
    <w:rsid w:val="00C54F5B"/>
    <w:rsid w:val="00C810E0"/>
    <w:rsid w:val="00CB63B4"/>
    <w:rsid w:val="00CC3F70"/>
    <w:rsid w:val="00D00143"/>
    <w:rsid w:val="00D20D16"/>
    <w:rsid w:val="00D62F14"/>
    <w:rsid w:val="00D91841"/>
    <w:rsid w:val="00E53AE9"/>
    <w:rsid w:val="00E82609"/>
    <w:rsid w:val="00EE3C5B"/>
    <w:rsid w:val="00EF0407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0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63161b44-18ab-4dda-9646-164be221c1b7/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1DYQHdMGhKLzd-0mFPwzAzH2i7_i7oJKw2Fncijf-er0/edit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B3014-6145-45D7-99B1-8455856B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3216</CharactersWithSpaces>
  <SharedDoc>false</SharedDoc>
  <HLinks>
    <vt:vector size="12" baseType="variant">
      <vt:variant>
        <vt:i4>5242987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https://docs.google.com/forms/d/1DYQHdMGhKLzd-0mFPwzAzH2i7_i7oJKw2Fncijf-er0/edit</vt:lpwstr>
      </vt:variant>
      <vt:variant>
        <vt:lpwstr/>
      </vt:variant>
      <vt:variant>
        <vt:i4>3145786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https://www.e-sfera.hr/dodatni-digitalni-sadrzaji/63161b44-18ab-4dda-9646-164be221c1b7/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4</cp:revision>
  <dcterms:created xsi:type="dcterms:W3CDTF">2020-07-24T18:54:00Z</dcterms:created>
  <dcterms:modified xsi:type="dcterms:W3CDTF">2020-07-24T19:28:00Z</dcterms:modified>
</cp:coreProperties>
</file>